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2EED5600" w:rsidR="002A116C" w:rsidRPr="00AC48B6" w:rsidRDefault="002A116C" w:rsidP="00E14580">
            <w:pPr>
              <w:rPr>
                <w:rFonts w:ascii="Tahoma" w:hAnsi="Tahoma" w:cs="Tahoma"/>
                <w:sz w:val="20"/>
              </w:rPr>
            </w:pPr>
            <w:r w:rsidRPr="00AC48B6">
              <w:rPr>
                <w:rFonts w:ascii="Tahoma" w:hAnsi="Tahoma" w:cs="Tahoma"/>
                <w:sz w:val="20"/>
              </w:rPr>
              <w:t>ООО «</w:t>
            </w:r>
            <w:r w:rsidR="005778EE" w:rsidRPr="00AC48B6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AC48B6">
              <w:rPr>
                <w:rFonts w:ascii="Tahoma" w:hAnsi="Tahoma" w:cs="Tahoma"/>
                <w:sz w:val="20"/>
              </w:rPr>
              <w:t xml:space="preserve"> «Норильск</w:t>
            </w:r>
            <w:r w:rsidRPr="00AC48B6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AC48B6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AC48B6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AC48B6">
              <w:rPr>
                <w:rFonts w:ascii="Tahoma" w:hAnsi="Tahoma" w:cs="Tahoma"/>
                <w:sz w:val="20"/>
              </w:rPr>
              <w:t>«</w:t>
            </w:r>
            <w:r w:rsidR="00AC48B6" w:rsidRPr="00AC48B6">
              <w:rPr>
                <w:rFonts w:ascii="Tahoma" w:eastAsia="Calibri" w:hAnsi="Tahoma" w:cs="Tahoma"/>
                <w:sz w:val="20"/>
              </w:rPr>
              <w:t>Поставка мягкой экипировки для игроков Хоккейного клуба «Норильск» на сезон 2025-2026</w:t>
            </w:r>
            <w:r w:rsidR="001640CF" w:rsidRPr="00AC48B6">
              <w:rPr>
                <w:rFonts w:ascii="Tahoma" w:hAnsi="Tahoma" w:cs="Tahoma"/>
                <w:sz w:val="20"/>
              </w:rPr>
              <w:t>»</w:t>
            </w:r>
            <w:r w:rsidR="003F71EC" w:rsidRPr="00AC48B6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5EB413C4" w:rsidR="002A116C" w:rsidRPr="002A3FAF" w:rsidRDefault="009D1E8D" w:rsidP="00E1458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>
              <w:rPr>
                <w:rFonts w:ascii="Tahoma" w:hAnsi="Tahoma" w:cs="Tahoma"/>
                <w:sz w:val="20"/>
              </w:rPr>
              <w:t>Тендер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51BF5CDC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F000CB">
              <w:rPr>
                <w:rFonts w:ascii="Tahoma" w:hAnsi="Tahoma" w:cs="Tahoma"/>
                <w:b/>
                <w:sz w:val="20"/>
              </w:rPr>
              <w:t>31</w:t>
            </w:r>
            <w:bookmarkStart w:id="0" w:name="_GoBack"/>
            <w:bookmarkEnd w:id="0"/>
            <w:r w:rsidR="00AC48B6">
              <w:rPr>
                <w:rFonts w:ascii="Tahoma" w:hAnsi="Tahoma" w:cs="Tahoma"/>
                <w:b/>
                <w:sz w:val="20"/>
              </w:rPr>
              <w:t xml:space="preserve"> марта 2025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56192A2C" w:rsidR="002A116C" w:rsidRPr="004252A2" w:rsidRDefault="002A116C" w:rsidP="008A0B32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A0B32">
              <w:rPr>
                <w:rFonts w:ascii="Tahoma" w:hAnsi="Tahoma" w:cs="Tahoma"/>
                <w:sz w:val="20"/>
              </w:rPr>
              <w:t>Спортивный клуб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0B3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1E8D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C48B6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000CB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35</cp:revision>
  <cp:lastPrinted>2021-08-18T09:57:00Z</cp:lastPrinted>
  <dcterms:created xsi:type="dcterms:W3CDTF">2023-09-25T07:28:00Z</dcterms:created>
  <dcterms:modified xsi:type="dcterms:W3CDTF">2025-03-25T08:01:00Z</dcterms:modified>
</cp:coreProperties>
</file>